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64CB" w:rsidRDefault="007964CB" w:rsidP="007964CB">
      <w:pPr>
        <w:pStyle w:val="a3"/>
        <w:framePr w:w="0" w:hRule="auto" w:hSpace="0" w:wrap="auto" w:vAnchor="margin" w:hAnchor="text" w:xAlign="left" w:yAlign="inline"/>
        <w:spacing w:line="276" w:lineRule="auto"/>
        <w:jc w:val="center"/>
        <w:rPr>
          <w:sz w:val="26"/>
          <w:szCs w:val="26"/>
        </w:rPr>
      </w:pPr>
    </w:p>
    <w:p w:rsidR="004F0FD1" w:rsidRPr="004F0FD1" w:rsidRDefault="004F0FD1" w:rsidP="004F0FD1">
      <w:pPr>
        <w:widowControl w:val="0"/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  <w:r w:rsidRPr="004F0FD1">
        <w:rPr>
          <w:b/>
          <w:sz w:val="28"/>
          <w:szCs w:val="28"/>
        </w:rPr>
        <w:t>Пояснительная записка</w:t>
      </w:r>
    </w:p>
    <w:p w:rsidR="004F0FD1" w:rsidRPr="004F0FD1" w:rsidRDefault="004F0FD1" w:rsidP="004F0FD1">
      <w:pPr>
        <w:widowControl w:val="0"/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  <w:r w:rsidRPr="004F0FD1">
        <w:rPr>
          <w:b/>
          <w:sz w:val="28"/>
          <w:szCs w:val="28"/>
        </w:rPr>
        <w:t xml:space="preserve">к проекту паспорта муниципальной программы </w:t>
      </w:r>
    </w:p>
    <w:p w:rsidR="004F0FD1" w:rsidRPr="004F0FD1" w:rsidRDefault="004F0FD1" w:rsidP="004F0FD1">
      <w:pPr>
        <w:widowControl w:val="0"/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4F0FD1" w:rsidRPr="004F0FD1" w:rsidRDefault="004F0FD1" w:rsidP="004F0FD1">
      <w:pPr>
        <w:widowControl w:val="0"/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  <w:r w:rsidRPr="004F0FD1">
        <w:rPr>
          <w:b/>
          <w:sz w:val="28"/>
          <w:szCs w:val="28"/>
        </w:rPr>
        <w:t>«РАЗВИТИЕ ЭФФЕКТИВНОСТИ ГРАДОСТРОИТЕЛЬНОЙ ДЕЯТЕЛЬНОСТИ НА ТЕРРИТОРИИ БАЛАХНИНСКОГО МУНИЦИПАЛЬНОГО ОКРУГА НИЖЕГОРОДСКОЙ ОБЛАСТИ»</w:t>
      </w:r>
    </w:p>
    <w:p w:rsidR="004F0FD1" w:rsidRDefault="004F0FD1" w:rsidP="004F0FD1">
      <w:pPr>
        <w:widowControl w:val="0"/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  <w:r w:rsidRPr="004F0FD1">
        <w:rPr>
          <w:b/>
          <w:sz w:val="28"/>
          <w:szCs w:val="28"/>
        </w:rPr>
        <w:t>к проекту решения Совета депутатов Балахнинского муниципального округа Нижегородской области «О бюджете Балахнинского муниципального округа на 202</w:t>
      </w:r>
      <w:r w:rsidR="006874A1">
        <w:rPr>
          <w:b/>
          <w:sz w:val="28"/>
          <w:szCs w:val="28"/>
        </w:rPr>
        <w:t>6</w:t>
      </w:r>
      <w:r w:rsidRPr="004F0FD1">
        <w:rPr>
          <w:b/>
          <w:sz w:val="28"/>
          <w:szCs w:val="28"/>
        </w:rPr>
        <w:t xml:space="preserve"> год и на плановый период </w:t>
      </w:r>
    </w:p>
    <w:p w:rsidR="007964CB" w:rsidRDefault="004F0FD1" w:rsidP="004F0FD1">
      <w:pPr>
        <w:widowControl w:val="0"/>
        <w:autoSpaceDE w:val="0"/>
        <w:autoSpaceDN w:val="0"/>
        <w:adjustRightInd w:val="0"/>
        <w:ind w:firstLine="0"/>
        <w:jc w:val="center"/>
        <w:rPr>
          <w:sz w:val="28"/>
          <w:szCs w:val="28"/>
        </w:rPr>
      </w:pPr>
      <w:r w:rsidRPr="004F0FD1">
        <w:rPr>
          <w:b/>
          <w:sz w:val="28"/>
          <w:szCs w:val="28"/>
        </w:rPr>
        <w:t>202</w:t>
      </w:r>
      <w:r w:rsidR="006874A1">
        <w:rPr>
          <w:b/>
          <w:sz w:val="28"/>
          <w:szCs w:val="28"/>
        </w:rPr>
        <w:t>7</w:t>
      </w:r>
      <w:r w:rsidRPr="004F0FD1">
        <w:rPr>
          <w:b/>
          <w:sz w:val="28"/>
          <w:szCs w:val="28"/>
        </w:rPr>
        <w:t xml:space="preserve"> и 202</w:t>
      </w:r>
      <w:r w:rsidR="006874A1">
        <w:rPr>
          <w:b/>
          <w:sz w:val="28"/>
          <w:szCs w:val="28"/>
        </w:rPr>
        <w:t>8</w:t>
      </w:r>
      <w:r w:rsidRPr="004F0FD1">
        <w:rPr>
          <w:b/>
          <w:sz w:val="28"/>
          <w:szCs w:val="28"/>
        </w:rPr>
        <w:t xml:space="preserve"> годов»</w:t>
      </w:r>
    </w:p>
    <w:p w:rsidR="004F0FD1" w:rsidRPr="004F0FD1" w:rsidRDefault="004F0FD1" w:rsidP="004F0FD1">
      <w:pPr>
        <w:widowControl w:val="0"/>
        <w:autoSpaceDE w:val="0"/>
        <w:autoSpaceDN w:val="0"/>
        <w:adjustRightInd w:val="0"/>
        <w:ind w:firstLine="0"/>
        <w:jc w:val="center"/>
        <w:rPr>
          <w:sz w:val="28"/>
          <w:szCs w:val="28"/>
        </w:rPr>
      </w:pPr>
    </w:p>
    <w:p w:rsidR="00105991" w:rsidRPr="00105991" w:rsidRDefault="00105991" w:rsidP="00105991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05991">
        <w:rPr>
          <w:rFonts w:ascii="Times New Roman" w:hAnsi="Times New Roman" w:cs="Times New Roman"/>
          <w:sz w:val="28"/>
          <w:szCs w:val="28"/>
        </w:rPr>
        <w:t xml:space="preserve">Муниципальная программа «Развитие эффективности градостроительной деятельности на территории </w:t>
      </w:r>
      <w:proofErr w:type="spellStart"/>
      <w:r w:rsidRPr="00105991">
        <w:rPr>
          <w:rFonts w:ascii="Times New Roman" w:hAnsi="Times New Roman"/>
          <w:sz w:val="28"/>
          <w:szCs w:val="28"/>
        </w:rPr>
        <w:t>Балахнинского</w:t>
      </w:r>
      <w:proofErr w:type="spellEnd"/>
      <w:r w:rsidRPr="00105991">
        <w:rPr>
          <w:rFonts w:ascii="Times New Roman" w:hAnsi="Times New Roman"/>
          <w:sz w:val="28"/>
          <w:szCs w:val="28"/>
        </w:rPr>
        <w:t xml:space="preserve"> муниципального округа Нижегородской области</w:t>
      </w:r>
      <w:r w:rsidRPr="00105991">
        <w:rPr>
          <w:rFonts w:ascii="Times New Roman" w:hAnsi="Times New Roman" w:cs="Times New Roman"/>
          <w:sz w:val="28"/>
          <w:szCs w:val="28"/>
        </w:rPr>
        <w:t xml:space="preserve">» утверждена постановлением администрации </w:t>
      </w:r>
      <w:proofErr w:type="spellStart"/>
      <w:r w:rsidRPr="00105991">
        <w:rPr>
          <w:rFonts w:ascii="Times New Roman" w:hAnsi="Times New Roman" w:cs="Times New Roman"/>
          <w:sz w:val="28"/>
          <w:szCs w:val="28"/>
        </w:rPr>
        <w:t>Балахнинского</w:t>
      </w:r>
      <w:proofErr w:type="spellEnd"/>
      <w:r w:rsidRPr="00105991">
        <w:rPr>
          <w:rFonts w:ascii="Times New Roman" w:hAnsi="Times New Roman" w:cs="Times New Roman"/>
          <w:sz w:val="28"/>
          <w:szCs w:val="28"/>
        </w:rPr>
        <w:t xml:space="preserve"> муниципального района от 2 ноября 2020 №1553 «Об утверждении муниципальной программы «Развитие эффективности градостроительной деятельности на территории </w:t>
      </w:r>
      <w:proofErr w:type="spellStart"/>
      <w:r w:rsidRPr="00105991">
        <w:rPr>
          <w:rFonts w:ascii="Times New Roman" w:hAnsi="Times New Roman"/>
          <w:sz w:val="28"/>
          <w:szCs w:val="28"/>
        </w:rPr>
        <w:t>Балахнинского</w:t>
      </w:r>
      <w:proofErr w:type="spellEnd"/>
      <w:r w:rsidRPr="00105991">
        <w:rPr>
          <w:rFonts w:ascii="Times New Roman" w:hAnsi="Times New Roman"/>
          <w:sz w:val="28"/>
          <w:szCs w:val="28"/>
        </w:rPr>
        <w:t xml:space="preserve"> муниципального округа Нижегородской области</w:t>
      </w:r>
      <w:r w:rsidRPr="00105991">
        <w:rPr>
          <w:rFonts w:ascii="Times New Roman" w:hAnsi="Times New Roman" w:cs="Times New Roman"/>
          <w:sz w:val="28"/>
          <w:szCs w:val="28"/>
        </w:rPr>
        <w:t>» (с учетом изменений и дополнений).</w:t>
      </w:r>
    </w:p>
    <w:p w:rsidR="00105991" w:rsidRPr="00105991" w:rsidRDefault="00105991" w:rsidP="00105991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05991">
        <w:rPr>
          <w:rFonts w:ascii="Times New Roman" w:hAnsi="Times New Roman" w:cs="Times New Roman"/>
          <w:sz w:val="28"/>
          <w:szCs w:val="28"/>
        </w:rPr>
        <w:t xml:space="preserve">Муниципальная программа «Развитие эффективности градостроительной деятельности на территории </w:t>
      </w:r>
      <w:proofErr w:type="spellStart"/>
      <w:r w:rsidRPr="00105991">
        <w:rPr>
          <w:rFonts w:ascii="Times New Roman" w:hAnsi="Times New Roman"/>
          <w:sz w:val="28"/>
          <w:szCs w:val="28"/>
        </w:rPr>
        <w:t>Балахнинского</w:t>
      </w:r>
      <w:proofErr w:type="spellEnd"/>
      <w:r w:rsidRPr="00105991">
        <w:rPr>
          <w:rFonts w:ascii="Times New Roman" w:hAnsi="Times New Roman"/>
          <w:sz w:val="28"/>
          <w:szCs w:val="28"/>
        </w:rPr>
        <w:t xml:space="preserve"> муниципального округа Нижегородской области</w:t>
      </w:r>
      <w:r w:rsidRPr="00105991">
        <w:rPr>
          <w:rFonts w:ascii="Times New Roman" w:hAnsi="Times New Roman" w:cs="Times New Roman"/>
          <w:sz w:val="28"/>
          <w:szCs w:val="28"/>
        </w:rPr>
        <w:t xml:space="preserve">» разработана и реализуется в соответствии с Порядком разработки, реализации и оценки эффективности муниципальных программ на территории </w:t>
      </w:r>
      <w:proofErr w:type="spellStart"/>
      <w:r w:rsidRPr="00105991">
        <w:rPr>
          <w:rFonts w:ascii="Times New Roman" w:hAnsi="Times New Roman" w:cs="Times New Roman"/>
          <w:sz w:val="28"/>
          <w:szCs w:val="28"/>
        </w:rPr>
        <w:t>Балахнинского</w:t>
      </w:r>
      <w:proofErr w:type="spellEnd"/>
      <w:r w:rsidRPr="00105991">
        <w:rPr>
          <w:rFonts w:ascii="Times New Roman" w:hAnsi="Times New Roman" w:cs="Times New Roman"/>
          <w:sz w:val="28"/>
          <w:szCs w:val="28"/>
        </w:rPr>
        <w:t xml:space="preserve"> муниципального округа Нижегородской области и Методическими рекомендациями по разработке и реализации муниципальных программ на территории </w:t>
      </w:r>
      <w:proofErr w:type="spellStart"/>
      <w:r w:rsidRPr="00105991">
        <w:rPr>
          <w:rFonts w:ascii="Times New Roman" w:hAnsi="Times New Roman" w:cs="Times New Roman"/>
          <w:sz w:val="28"/>
          <w:szCs w:val="28"/>
        </w:rPr>
        <w:t>Балахнинского</w:t>
      </w:r>
      <w:proofErr w:type="spellEnd"/>
      <w:r w:rsidRPr="00105991">
        <w:rPr>
          <w:rFonts w:ascii="Times New Roman" w:hAnsi="Times New Roman" w:cs="Times New Roman"/>
          <w:sz w:val="28"/>
          <w:szCs w:val="28"/>
        </w:rPr>
        <w:t xml:space="preserve"> муниципального округа Нижегородской области, утвержденными постановлением администрации </w:t>
      </w:r>
      <w:proofErr w:type="spellStart"/>
      <w:r w:rsidRPr="00105991">
        <w:rPr>
          <w:rFonts w:ascii="Times New Roman" w:hAnsi="Times New Roman" w:cs="Times New Roman"/>
          <w:sz w:val="28"/>
          <w:szCs w:val="28"/>
        </w:rPr>
        <w:t>Балахнинского</w:t>
      </w:r>
      <w:proofErr w:type="spellEnd"/>
      <w:r w:rsidRPr="00105991">
        <w:rPr>
          <w:rFonts w:ascii="Times New Roman" w:hAnsi="Times New Roman" w:cs="Times New Roman"/>
          <w:sz w:val="28"/>
          <w:szCs w:val="28"/>
        </w:rPr>
        <w:t xml:space="preserve"> муниципального округа от 11 февраля 2021 №139.</w:t>
      </w:r>
    </w:p>
    <w:p w:rsidR="00105991" w:rsidRPr="00105991" w:rsidRDefault="00105991" w:rsidP="00105991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05991">
        <w:rPr>
          <w:rFonts w:ascii="Times New Roman" w:hAnsi="Times New Roman" w:cs="Times New Roman"/>
          <w:sz w:val="28"/>
          <w:szCs w:val="28"/>
        </w:rPr>
        <w:t xml:space="preserve">Муниципальная программа «Развитие эффективности градостроительной деятельности на территории </w:t>
      </w:r>
      <w:proofErr w:type="spellStart"/>
      <w:r w:rsidRPr="00105991">
        <w:rPr>
          <w:rFonts w:ascii="Times New Roman" w:hAnsi="Times New Roman"/>
          <w:sz w:val="28"/>
          <w:szCs w:val="28"/>
        </w:rPr>
        <w:t>Балахнинского</w:t>
      </w:r>
      <w:proofErr w:type="spellEnd"/>
      <w:r w:rsidRPr="00105991">
        <w:rPr>
          <w:rFonts w:ascii="Times New Roman" w:hAnsi="Times New Roman"/>
          <w:sz w:val="28"/>
          <w:szCs w:val="28"/>
        </w:rPr>
        <w:t xml:space="preserve"> муниципального округа Нижегородской области</w:t>
      </w:r>
      <w:r w:rsidRPr="00105991">
        <w:rPr>
          <w:rFonts w:ascii="Times New Roman" w:hAnsi="Times New Roman" w:cs="Times New Roman"/>
          <w:sz w:val="28"/>
          <w:szCs w:val="28"/>
        </w:rPr>
        <w:t xml:space="preserve">» входит в Перечень муниципальных программ на территории </w:t>
      </w:r>
      <w:proofErr w:type="spellStart"/>
      <w:r w:rsidRPr="00105991">
        <w:rPr>
          <w:rFonts w:ascii="Times New Roman" w:hAnsi="Times New Roman" w:cs="Times New Roman"/>
          <w:sz w:val="28"/>
          <w:szCs w:val="28"/>
        </w:rPr>
        <w:t>Балахнинского</w:t>
      </w:r>
      <w:proofErr w:type="spellEnd"/>
      <w:r w:rsidRPr="00105991">
        <w:rPr>
          <w:rFonts w:ascii="Times New Roman" w:hAnsi="Times New Roman" w:cs="Times New Roman"/>
          <w:sz w:val="28"/>
          <w:szCs w:val="28"/>
        </w:rPr>
        <w:t xml:space="preserve"> муниципального округа Нижегородской области, утвержденный распоряжением администрации </w:t>
      </w:r>
      <w:proofErr w:type="spellStart"/>
      <w:r w:rsidRPr="00105991">
        <w:rPr>
          <w:rFonts w:ascii="Times New Roman" w:hAnsi="Times New Roman" w:cs="Times New Roman"/>
          <w:sz w:val="28"/>
          <w:szCs w:val="28"/>
        </w:rPr>
        <w:t>Балахнинского</w:t>
      </w:r>
      <w:proofErr w:type="spellEnd"/>
      <w:r w:rsidRPr="00105991">
        <w:rPr>
          <w:rFonts w:ascii="Times New Roman" w:hAnsi="Times New Roman" w:cs="Times New Roman"/>
          <w:sz w:val="28"/>
          <w:szCs w:val="28"/>
        </w:rPr>
        <w:t xml:space="preserve"> муниципального округа Нижегородской области от 27 июля 2021 №411-р.</w:t>
      </w:r>
    </w:p>
    <w:p w:rsidR="00105991" w:rsidRPr="00105991" w:rsidRDefault="00105991" w:rsidP="00105991">
      <w:pPr>
        <w:pStyle w:val="formattext0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105991">
        <w:rPr>
          <w:sz w:val="28"/>
          <w:szCs w:val="28"/>
        </w:rPr>
        <w:t xml:space="preserve">Цель муниципальной программы – устойчивое и сбалансированное пространственное развитие территории </w:t>
      </w:r>
      <w:proofErr w:type="spellStart"/>
      <w:r w:rsidRPr="00105991">
        <w:rPr>
          <w:sz w:val="28"/>
          <w:szCs w:val="28"/>
        </w:rPr>
        <w:t>Балахнинского</w:t>
      </w:r>
      <w:proofErr w:type="spellEnd"/>
      <w:r w:rsidRPr="00105991">
        <w:rPr>
          <w:sz w:val="28"/>
          <w:szCs w:val="28"/>
        </w:rPr>
        <w:t xml:space="preserve"> муниципального округа.</w:t>
      </w:r>
    </w:p>
    <w:p w:rsidR="00105991" w:rsidRPr="00105991" w:rsidRDefault="00105991" w:rsidP="00105991">
      <w:pPr>
        <w:pStyle w:val="formattext0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105991">
        <w:rPr>
          <w:sz w:val="28"/>
          <w:szCs w:val="28"/>
        </w:rPr>
        <w:t xml:space="preserve">Муниципальный заказчик-координатор – первый заместитель главы администрации (И.И. </w:t>
      </w:r>
      <w:proofErr w:type="spellStart"/>
      <w:r w:rsidRPr="00105991">
        <w:rPr>
          <w:sz w:val="28"/>
          <w:szCs w:val="28"/>
        </w:rPr>
        <w:t>Фирер</w:t>
      </w:r>
      <w:proofErr w:type="spellEnd"/>
      <w:r w:rsidRPr="00105991">
        <w:rPr>
          <w:sz w:val="28"/>
          <w:szCs w:val="28"/>
        </w:rPr>
        <w:t>).</w:t>
      </w:r>
    </w:p>
    <w:p w:rsidR="00BE0384" w:rsidRPr="004536C2" w:rsidRDefault="00BE0384" w:rsidP="00105991">
      <w:pPr>
        <w:widowControl w:val="0"/>
        <w:autoSpaceDE w:val="0"/>
        <w:autoSpaceDN w:val="0"/>
        <w:adjustRightInd w:val="0"/>
        <w:ind w:firstLine="480"/>
        <w:jc w:val="both"/>
        <w:rPr>
          <w:rFonts w:eastAsia="Calibri"/>
          <w:sz w:val="28"/>
          <w:szCs w:val="28"/>
          <w:lang w:eastAsia="en-US"/>
        </w:rPr>
      </w:pPr>
      <w:r w:rsidRPr="004536C2">
        <w:rPr>
          <w:rFonts w:eastAsia="Calibri"/>
          <w:sz w:val="28"/>
          <w:szCs w:val="28"/>
          <w:lang w:eastAsia="en-US"/>
        </w:rPr>
        <w:t>Главный распорядитель бюджетных средств – Администрация Балахнинского муниципального округа Нижегородской области.</w:t>
      </w:r>
    </w:p>
    <w:p w:rsidR="004536C2" w:rsidRPr="004536C2" w:rsidRDefault="00BE0384" w:rsidP="00105991">
      <w:pPr>
        <w:autoSpaceDE w:val="0"/>
        <w:autoSpaceDN w:val="0"/>
        <w:ind w:firstLine="480"/>
        <w:jc w:val="both"/>
        <w:rPr>
          <w:sz w:val="28"/>
          <w:szCs w:val="28"/>
        </w:rPr>
      </w:pPr>
      <w:r w:rsidRPr="004536C2">
        <w:rPr>
          <w:rFonts w:eastAsia="Calibri"/>
          <w:sz w:val="28"/>
          <w:szCs w:val="28"/>
          <w:lang w:eastAsia="en-US"/>
        </w:rPr>
        <w:lastRenderedPageBreak/>
        <w:t xml:space="preserve">Предполагаемый общий объем финансовых средств, необходимых для реализации Программы, составляет </w:t>
      </w:r>
      <w:r w:rsidR="006874A1">
        <w:rPr>
          <w:sz w:val="28"/>
          <w:szCs w:val="28"/>
        </w:rPr>
        <w:t>1 477,0</w:t>
      </w:r>
      <w:r w:rsidR="004536C2" w:rsidRPr="004536C2">
        <w:rPr>
          <w:sz w:val="28"/>
          <w:szCs w:val="28"/>
        </w:rPr>
        <w:t xml:space="preserve"> тыс. рублей, в том числе: </w:t>
      </w:r>
    </w:p>
    <w:p w:rsidR="004F0FD1" w:rsidRDefault="004536C2" w:rsidP="00105991">
      <w:pPr>
        <w:ind w:firstLine="480"/>
        <w:jc w:val="both"/>
        <w:rPr>
          <w:rFonts w:eastAsia="Calibri"/>
          <w:sz w:val="28"/>
          <w:szCs w:val="28"/>
          <w:lang w:eastAsia="en-US"/>
        </w:rPr>
      </w:pPr>
      <w:r w:rsidRPr="004536C2">
        <w:rPr>
          <w:sz w:val="28"/>
          <w:szCs w:val="28"/>
        </w:rPr>
        <w:t xml:space="preserve">2026 год – </w:t>
      </w:r>
      <w:r>
        <w:rPr>
          <w:sz w:val="28"/>
          <w:szCs w:val="28"/>
        </w:rPr>
        <w:t xml:space="preserve"> </w:t>
      </w:r>
      <w:r w:rsidR="006874A1">
        <w:rPr>
          <w:sz w:val="28"/>
          <w:szCs w:val="28"/>
        </w:rPr>
        <w:t>1 297</w:t>
      </w:r>
      <w:r w:rsidRPr="004536C2">
        <w:rPr>
          <w:sz w:val="28"/>
          <w:szCs w:val="28"/>
        </w:rPr>
        <w:t>,0 тыс. рублей</w:t>
      </w:r>
      <w:r w:rsidR="009F1513">
        <w:rPr>
          <w:rFonts w:eastAsia="Calibri"/>
          <w:sz w:val="28"/>
          <w:szCs w:val="28"/>
          <w:lang w:eastAsia="en-US"/>
        </w:rPr>
        <w:t>;</w:t>
      </w:r>
    </w:p>
    <w:p w:rsidR="009F1513" w:rsidRDefault="006874A1" w:rsidP="00105991">
      <w:pPr>
        <w:ind w:firstLine="48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2027 год – 90,0 тыс. рублей;</w:t>
      </w:r>
    </w:p>
    <w:p w:rsidR="006874A1" w:rsidRDefault="006874A1" w:rsidP="00105991">
      <w:pPr>
        <w:ind w:firstLine="48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2028 год – 90,0 тыс. рублей.</w:t>
      </w:r>
    </w:p>
    <w:p w:rsidR="00FA2211" w:rsidRPr="004536C2" w:rsidRDefault="00FA2211" w:rsidP="00105991">
      <w:pPr>
        <w:ind w:firstLine="480"/>
        <w:jc w:val="both"/>
        <w:rPr>
          <w:rFonts w:eastAsia="Calibri"/>
          <w:sz w:val="28"/>
          <w:szCs w:val="28"/>
          <w:lang w:eastAsia="en-US"/>
        </w:rPr>
      </w:pPr>
    </w:p>
    <w:p w:rsidR="00505E59" w:rsidRPr="00505E59" w:rsidRDefault="00505E59" w:rsidP="00505E59">
      <w:pPr>
        <w:pStyle w:val="formattext0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505E59">
        <w:rPr>
          <w:sz w:val="28"/>
          <w:szCs w:val="28"/>
        </w:rPr>
        <w:t>Бюджетные ассигнования в рамках муниципальной программы будут направлены на:</w:t>
      </w:r>
    </w:p>
    <w:p w:rsidR="00505E59" w:rsidRPr="00505E59" w:rsidRDefault="00505E59" w:rsidP="00505E59">
      <w:pPr>
        <w:pStyle w:val="formattext0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505E59">
        <w:rPr>
          <w:sz w:val="28"/>
          <w:szCs w:val="28"/>
        </w:rPr>
        <w:t>- демонтаж рекламных конструкций и визуального мусора, установленных без разрешения в сумме 90,0 тыс. рублей в 2026 – 2028 годах ежегодно, что составляет 90,0% к уровню первоначального бюджета на 2025 год;</w:t>
      </w:r>
    </w:p>
    <w:p w:rsidR="00505E59" w:rsidRPr="00505E59" w:rsidRDefault="00505E59" w:rsidP="00505E59">
      <w:pPr>
        <w:pStyle w:val="formattext0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505E59">
        <w:rPr>
          <w:sz w:val="28"/>
          <w:szCs w:val="28"/>
        </w:rPr>
        <w:t xml:space="preserve">- разработку проекта планировки и межевания территории, расположенной в </w:t>
      </w:r>
      <w:proofErr w:type="spellStart"/>
      <w:r w:rsidRPr="00505E59">
        <w:rPr>
          <w:sz w:val="28"/>
          <w:szCs w:val="28"/>
        </w:rPr>
        <w:t>р.п.Лукино</w:t>
      </w:r>
      <w:proofErr w:type="spellEnd"/>
      <w:r w:rsidRPr="00505E59">
        <w:rPr>
          <w:sz w:val="28"/>
          <w:szCs w:val="28"/>
        </w:rPr>
        <w:t xml:space="preserve"> </w:t>
      </w:r>
      <w:proofErr w:type="spellStart"/>
      <w:r w:rsidRPr="00505E59">
        <w:rPr>
          <w:sz w:val="28"/>
          <w:szCs w:val="28"/>
        </w:rPr>
        <w:t>Балахнинского</w:t>
      </w:r>
      <w:proofErr w:type="spellEnd"/>
      <w:r w:rsidRPr="00505E59">
        <w:rPr>
          <w:sz w:val="28"/>
          <w:szCs w:val="28"/>
        </w:rPr>
        <w:t xml:space="preserve"> муниципального округа в границах улиц Рогожиной, </w:t>
      </w:r>
      <w:proofErr w:type="spellStart"/>
      <w:r w:rsidRPr="00505E59">
        <w:rPr>
          <w:sz w:val="28"/>
          <w:szCs w:val="28"/>
        </w:rPr>
        <w:t>Канатовой</w:t>
      </w:r>
      <w:proofErr w:type="spellEnd"/>
      <w:r w:rsidRPr="00505E59">
        <w:rPr>
          <w:sz w:val="28"/>
          <w:szCs w:val="28"/>
        </w:rPr>
        <w:t xml:space="preserve"> и Фруктовая, в целях образования земельных участков</w:t>
      </w:r>
      <w:bookmarkStart w:id="0" w:name="_GoBack"/>
      <w:bookmarkEnd w:id="0"/>
      <w:r w:rsidRPr="00505E59">
        <w:rPr>
          <w:sz w:val="28"/>
          <w:szCs w:val="28"/>
        </w:rPr>
        <w:t xml:space="preserve">, а также в целях организации подъездных путей к земельным участкам, расположенным на </w:t>
      </w:r>
      <w:proofErr w:type="spellStart"/>
      <w:r w:rsidRPr="00505E59">
        <w:rPr>
          <w:sz w:val="28"/>
          <w:szCs w:val="28"/>
        </w:rPr>
        <w:t>ул.Центральная</w:t>
      </w:r>
      <w:proofErr w:type="spellEnd"/>
      <w:r w:rsidRPr="00505E59">
        <w:rPr>
          <w:sz w:val="28"/>
          <w:szCs w:val="28"/>
        </w:rPr>
        <w:t xml:space="preserve">, </w:t>
      </w:r>
      <w:proofErr w:type="spellStart"/>
      <w:r w:rsidRPr="00505E59">
        <w:rPr>
          <w:sz w:val="28"/>
          <w:szCs w:val="28"/>
        </w:rPr>
        <w:t>ул.Н.Круглова</w:t>
      </w:r>
      <w:proofErr w:type="spellEnd"/>
      <w:r w:rsidRPr="00505E59">
        <w:rPr>
          <w:sz w:val="28"/>
          <w:szCs w:val="28"/>
        </w:rPr>
        <w:t xml:space="preserve">, </w:t>
      </w:r>
      <w:proofErr w:type="spellStart"/>
      <w:r w:rsidRPr="00505E59">
        <w:rPr>
          <w:sz w:val="28"/>
          <w:szCs w:val="28"/>
        </w:rPr>
        <w:t>ул.Канатовой</w:t>
      </w:r>
      <w:proofErr w:type="spellEnd"/>
      <w:r w:rsidRPr="00505E59">
        <w:rPr>
          <w:sz w:val="28"/>
          <w:szCs w:val="28"/>
        </w:rPr>
        <w:t xml:space="preserve">, ул.65 лет Победы и </w:t>
      </w:r>
      <w:proofErr w:type="spellStart"/>
      <w:proofErr w:type="gramStart"/>
      <w:r w:rsidRPr="00505E59">
        <w:rPr>
          <w:sz w:val="28"/>
          <w:szCs w:val="28"/>
        </w:rPr>
        <w:t>пер.Мирный</w:t>
      </w:r>
      <w:proofErr w:type="spellEnd"/>
      <w:proofErr w:type="gramEnd"/>
      <w:r w:rsidRPr="00505E59">
        <w:rPr>
          <w:sz w:val="28"/>
          <w:szCs w:val="28"/>
        </w:rPr>
        <w:t xml:space="preserve"> </w:t>
      </w:r>
      <w:proofErr w:type="spellStart"/>
      <w:r w:rsidRPr="00505E59">
        <w:rPr>
          <w:sz w:val="28"/>
          <w:szCs w:val="28"/>
        </w:rPr>
        <w:t>р.п.Лукино</w:t>
      </w:r>
      <w:proofErr w:type="spellEnd"/>
      <w:r w:rsidRPr="00505E59">
        <w:rPr>
          <w:sz w:val="28"/>
          <w:szCs w:val="28"/>
        </w:rPr>
        <w:t xml:space="preserve"> </w:t>
      </w:r>
      <w:proofErr w:type="spellStart"/>
      <w:r w:rsidRPr="00505E59">
        <w:rPr>
          <w:sz w:val="28"/>
          <w:szCs w:val="28"/>
        </w:rPr>
        <w:t>Балахнинского</w:t>
      </w:r>
      <w:proofErr w:type="spellEnd"/>
      <w:r w:rsidRPr="00505E59">
        <w:rPr>
          <w:sz w:val="28"/>
          <w:szCs w:val="28"/>
        </w:rPr>
        <w:t xml:space="preserve"> муниципального округа на 2026 год в сумме 610,0 тыс. рублей (коммерческие предложения);</w:t>
      </w:r>
    </w:p>
    <w:p w:rsidR="00505E59" w:rsidRPr="00505E59" w:rsidRDefault="00505E59" w:rsidP="00505E59">
      <w:pPr>
        <w:pStyle w:val="formattext0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505E59">
        <w:rPr>
          <w:sz w:val="28"/>
          <w:szCs w:val="28"/>
        </w:rPr>
        <w:t xml:space="preserve">- разработку местных нормативов градостроительного проектирования </w:t>
      </w:r>
      <w:proofErr w:type="spellStart"/>
      <w:r w:rsidRPr="00505E59">
        <w:rPr>
          <w:sz w:val="28"/>
          <w:szCs w:val="28"/>
        </w:rPr>
        <w:t>Балахнинского</w:t>
      </w:r>
      <w:proofErr w:type="spellEnd"/>
      <w:r w:rsidRPr="00505E59">
        <w:rPr>
          <w:sz w:val="28"/>
          <w:szCs w:val="28"/>
        </w:rPr>
        <w:t xml:space="preserve"> муниципального округа в соответствии с п.17 Плана мероприятий («дорожной карты»), направленных на дополнительное нормативно-правовое регулирование развития средств индивидуальной мобильности и обеспечение безопасности дорожного движения при их использовании, утвержденного Заместителем Председателя Правительства Российской Федерации </w:t>
      </w:r>
      <w:proofErr w:type="spellStart"/>
      <w:r w:rsidRPr="00505E59">
        <w:rPr>
          <w:sz w:val="28"/>
          <w:szCs w:val="28"/>
        </w:rPr>
        <w:t>М.Ш.Хуснуллиным</w:t>
      </w:r>
      <w:proofErr w:type="spellEnd"/>
      <w:r w:rsidRPr="00505E59">
        <w:rPr>
          <w:sz w:val="28"/>
          <w:szCs w:val="28"/>
        </w:rPr>
        <w:t xml:space="preserve"> от 11 октября 2023 г. № 11752-П50-МХ (в редакции от 22 мая 2025 г. № МХ-П50-18280) и постановлением Правительства Нижегородской области от 22.05.2025 №365 «О внесении изменений в региональные нормативы градостроительного проектирования Нижегородской области, утвержденные постановлением Правительства Нижегородской области от 31 декабря 2015 г.№921» на 2026 год в сумме 597,0 тыс. рублей (коммерческие предложения).</w:t>
      </w:r>
    </w:p>
    <w:p w:rsidR="006874A1" w:rsidRPr="006874A1" w:rsidRDefault="006874A1" w:rsidP="006874A1">
      <w:pPr>
        <w:ind w:firstLine="0"/>
        <w:jc w:val="both"/>
        <w:rPr>
          <w:sz w:val="28"/>
          <w:szCs w:val="28"/>
        </w:rPr>
      </w:pPr>
    </w:p>
    <w:p w:rsidR="006874A1" w:rsidRPr="006874A1" w:rsidRDefault="006874A1" w:rsidP="006874A1">
      <w:pPr>
        <w:ind w:firstLine="0"/>
        <w:jc w:val="both"/>
        <w:rPr>
          <w:sz w:val="22"/>
          <w:szCs w:val="22"/>
        </w:rPr>
      </w:pPr>
    </w:p>
    <w:p w:rsidR="004F0FD1" w:rsidRPr="00025F48" w:rsidRDefault="004F0FD1" w:rsidP="00105991">
      <w:pPr>
        <w:ind w:firstLine="480"/>
        <w:jc w:val="both"/>
        <w:rPr>
          <w:rFonts w:eastAsia="Calibri"/>
          <w:sz w:val="28"/>
          <w:szCs w:val="28"/>
          <w:lang w:eastAsia="en-US"/>
        </w:rPr>
      </w:pPr>
    </w:p>
    <w:p w:rsidR="007964CB" w:rsidRDefault="007964CB" w:rsidP="00105991">
      <w:pPr>
        <w:jc w:val="both"/>
        <w:rPr>
          <w:sz w:val="28"/>
          <w:szCs w:val="28"/>
        </w:rPr>
      </w:pPr>
    </w:p>
    <w:p w:rsidR="007964CB" w:rsidRDefault="007964CB" w:rsidP="00105991">
      <w:pPr>
        <w:ind w:firstLine="709"/>
        <w:jc w:val="both"/>
        <w:rPr>
          <w:szCs w:val="24"/>
        </w:rPr>
      </w:pPr>
    </w:p>
    <w:p w:rsidR="007964CB" w:rsidRPr="006D6EBF" w:rsidRDefault="004536C2" w:rsidP="00105991">
      <w:pPr>
        <w:pStyle w:val="1"/>
        <w:tabs>
          <w:tab w:val="clear" w:pos="9072"/>
        </w:tabs>
        <w:rPr>
          <w:sz w:val="28"/>
          <w:szCs w:val="28"/>
        </w:rPr>
      </w:pPr>
      <w:r>
        <w:rPr>
          <w:sz w:val="28"/>
          <w:szCs w:val="28"/>
        </w:rPr>
        <w:t>Начальник</w:t>
      </w:r>
      <w:r w:rsidR="007964CB" w:rsidRPr="006D6EBF">
        <w:rPr>
          <w:sz w:val="28"/>
          <w:szCs w:val="28"/>
        </w:rPr>
        <w:t xml:space="preserve"> управления архитектуры </w:t>
      </w:r>
    </w:p>
    <w:p w:rsidR="00326F67" w:rsidRDefault="007964CB" w:rsidP="00105991">
      <w:pPr>
        <w:pStyle w:val="1"/>
        <w:tabs>
          <w:tab w:val="clear" w:pos="9072"/>
        </w:tabs>
      </w:pPr>
      <w:r w:rsidRPr="006D6EBF">
        <w:rPr>
          <w:sz w:val="28"/>
          <w:szCs w:val="28"/>
        </w:rPr>
        <w:t xml:space="preserve">градостроительства и землепользования            </w:t>
      </w:r>
      <w:r w:rsidR="004536C2">
        <w:rPr>
          <w:sz w:val="28"/>
          <w:szCs w:val="28"/>
        </w:rPr>
        <w:t xml:space="preserve">                          </w:t>
      </w:r>
      <w:r w:rsidR="009F1513">
        <w:rPr>
          <w:sz w:val="28"/>
          <w:szCs w:val="28"/>
        </w:rPr>
        <w:t>Ф.С. Фролов</w:t>
      </w:r>
    </w:p>
    <w:sectPr w:rsidR="00326F67" w:rsidSect="00051FD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964CB"/>
    <w:rsid w:val="00025F48"/>
    <w:rsid w:val="00051FD2"/>
    <w:rsid w:val="00105991"/>
    <w:rsid w:val="00124183"/>
    <w:rsid w:val="00326F67"/>
    <w:rsid w:val="004517EF"/>
    <w:rsid w:val="004536C2"/>
    <w:rsid w:val="004F0FD1"/>
    <w:rsid w:val="00505E59"/>
    <w:rsid w:val="005F61C5"/>
    <w:rsid w:val="006874A1"/>
    <w:rsid w:val="007964CB"/>
    <w:rsid w:val="0095715F"/>
    <w:rsid w:val="00963889"/>
    <w:rsid w:val="009F1513"/>
    <w:rsid w:val="00B26B29"/>
    <w:rsid w:val="00B8621B"/>
    <w:rsid w:val="00BE0384"/>
    <w:rsid w:val="00CF01C7"/>
    <w:rsid w:val="00F37F41"/>
    <w:rsid w:val="00FA2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42E8819-D56E-445B-9782-70C7AF1CB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64CB"/>
    <w:pPr>
      <w:spacing w:after="0" w:line="240" w:lineRule="auto"/>
      <w:ind w:firstLine="567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Письма"/>
    <w:basedOn w:val="a"/>
    <w:rsid w:val="007964CB"/>
    <w:pPr>
      <w:framePr w:w="10048" w:h="6214" w:hSpace="141" w:wrap="around" w:vAnchor="text" w:hAnchor="page" w:x="1276" w:y="5029"/>
      <w:ind w:firstLine="709"/>
    </w:pPr>
  </w:style>
  <w:style w:type="paragraph" w:customStyle="1" w:styleId="1">
    <w:name w:val="Подпись1"/>
    <w:basedOn w:val="a"/>
    <w:rsid w:val="007964CB"/>
    <w:pPr>
      <w:tabs>
        <w:tab w:val="right" w:pos="9072"/>
      </w:tabs>
      <w:ind w:firstLine="0"/>
    </w:pPr>
  </w:style>
  <w:style w:type="paragraph" w:styleId="a4">
    <w:name w:val="Balloon Text"/>
    <w:basedOn w:val="a"/>
    <w:link w:val="a5"/>
    <w:rsid w:val="005F61C5"/>
    <w:pPr>
      <w:suppressAutoHyphens/>
      <w:ind w:firstLine="0"/>
    </w:pPr>
    <w:rPr>
      <w:rFonts w:ascii="Tahoma" w:hAnsi="Tahoma"/>
      <w:sz w:val="16"/>
      <w:szCs w:val="16"/>
      <w:lang w:eastAsia="ar-SA"/>
    </w:rPr>
  </w:style>
  <w:style w:type="character" w:customStyle="1" w:styleId="a5">
    <w:name w:val="Текст выноски Знак"/>
    <w:basedOn w:val="a0"/>
    <w:link w:val="a4"/>
    <w:rsid w:val="005F61C5"/>
    <w:rPr>
      <w:rFonts w:ascii="Tahoma" w:eastAsia="Times New Roman" w:hAnsi="Tahoma" w:cs="Times New Roman"/>
      <w:sz w:val="16"/>
      <w:szCs w:val="16"/>
      <w:lang w:eastAsia="ar-SA"/>
    </w:rPr>
  </w:style>
  <w:style w:type="paragraph" w:customStyle="1" w:styleId="FORMATTEXT">
    <w:name w:val=".FORMATTEXT"/>
    <w:uiPriority w:val="99"/>
    <w:rsid w:val="005F61C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5F61C5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locked/>
    <w:rsid w:val="005F61C5"/>
    <w:rPr>
      <w:rFonts w:ascii="Arial" w:eastAsia="Arial" w:hAnsi="Arial" w:cs="Arial"/>
      <w:sz w:val="20"/>
      <w:szCs w:val="20"/>
      <w:lang w:eastAsia="ar-SA"/>
    </w:rPr>
  </w:style>
  <w:style w:type="paragraph" w:customStyle="1" w:styleId="formattext0">
    <w:name w:val="formattext"/>
    <w:basedOn w:val="a"/>
    <w:rsid w:val="004536C2"/>
    <w:pPr>
      <w:spacing w:before="100" w:beforeAutospacing="1" w:after="100" w:afterAutospacing="1"/>
      <w:ind w:firstLine="0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19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23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0492E4-167C-484C-A205-C3BA90A37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617</Words>
  <Characters>3518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Алексеева Любовь Сергеевна</dc:creator>
  <cp:lastModifiedBy>Светлана Козина</cp:lastModifiedBy>
  <cp:revision>12</cp:revision>
  <cp:lastPrinted>2023-11-15T07:30:00Z</cp:lastPrinted>
  <dcterms:created xsi:type="dcterms:W3CDTF">2023-11-14T06:31:00Z</dcterms:created>
  <dcterms:modified xsi:type="dcterms:W3CDTF">2025-11-14T06:24:00Z</dcterms:modified>
</cp:coreProperties>
</file>